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9F6" w:rsidRPr="00B079F6" w:rsidRDefault="00B079F6" w:rsidP="00B079F6">
      <w:pPr>
        <w:tabs>
          <w:tab w:val="center" w:pos="4153"/>
          <w:tab w:val="right" w:pos="8280"/>
          <w:tab w:val="right" w:pos="8306"/>
        </w:tabs>
        <w:suppressAutoHyphens/>
        <w:autoSpaceDN w:val="0"/>
        <w:spacing w:after="0" w:line="240" w:lineRule="auto"/>
        <w:jc w:val="right"/>
        <w:textAlignment w:val="baseline"/>
        <w:rPr>
          <w:rFonts w:ascii="Times New Roman" w:eastAsia="Arial Unicode MS" w:hAnsi="Times New Roman" w:cs="Arial Unicode MS"/>
          <w:color w:val="000000"/>
          <w:sz w:val="24"/>
          <w:szCs w:val="24"/>
          <w:lang w:eastAsia="lv-LV"/>
        </w:rPr>
      </w:pPr>
      <w:r w:rsidRPr="00B079F6">
        <w:rPr>
          <w:rFonts w:ascii="Times New Roman" w:eastAsia="Arial Unicode MS" w:hAnsi="Times New Roman" w:cs="Arial Unicode MS"/>
          <w:color w:val="000000"/>
          <w:position w:val="7"/>
          <w:sz w:val="24"/>
          <w:szCs w:val="24"/>
          <w:lang w:eastAsia="lv-LV"/>
        </w:rPr>
        <w:t>Apstiprināts</w:t>
      </w:r>
    </w:p>
    <w:p w:rsidR="00B079F6" w:rsidRPr="00B079F6" w:rsidRDefault="00B079F6" w:rsidP="00B079F6">
      <w:pPr>
        <w:tabs>
          <w:tab w:val="center" w:pos="4153"/>
          <w:tab w:val="right" w:pos="8280"/>
          <w:tab w:val="right" w:pos="8306"/>
        </w:tabs>
        <w:suppressAutoHyphens/>
        <w:autoSpaceDN w:val="0"/>
        <w:spacing w:after="0" w:line="240" w:lineRule="auto"/>
        <w:jc w:val="right"/>
        <w:textAlignment w:val="baseline"/>
        <w:rPr>
          <w:rFonts w:ascii="Times New Roman" w:eastAsia="Arial Unicode MS" w:hAnsi="Times New Roman" w:cs="Arial Unicode MS"/>
          <w:color w:val="000000"/>
          <w:sz w:val="24"/>
          <w:szCs w:val="24"/>
          <w:lang w:eastAsia="lv-LV"/>
        </w:rPr>
      </w:pPr>
      <w:r w:rsidRPr="00B079F6">
        <w:rPr>
          <w:rFonts w:ascii="Times New Roman" w:eastAsia="Arial Unicode MS" w:hAnsi="Times New Roman" w:cs="Times New Roman"/>
          <w:color w:val="000000"/>
          <w:position w:val="7"/>
          <w:sz w:val="24"/>
          <w:szCs w:val="24"/>
          <w:lang w:val="sv-SE" w:eastAsia="lv-LV"/>
        </w:rPr>
        <w:t>AS ,,Daugavpils satiksme</w:t>
      </w:r>
      <w:r w:rsidRPr="00B079F6">
        <w:rPr>
          <w:rFonts w:ascii="Times New Roman" w:eastAsia="Arial Unicode MS" w:hAnsi="Times New Roman" w:cs="Times New Roman"/>
          <w:color w:val="000000"/>
          <w:position w:val="7"/>
          <w:sz w:val="24"/>
          <w:szCs w:val="24"/>
          <w:lang w:eastAsia="lv-LV"/>
        </w:rPr>
        <w:t>”</w:t>
      </w:r>
    </w:p>
    <w:p w:rsidR="00B079F6" w:rsidRPr="00B079F6" w:rsidRDefault="00B079F6" w:rsidP="00B079F6">
      <w:pPr>
        <w:tabs>
          <w:tab w:val="center" w:pos="4153"/>
          <w:tab w:val="right" w:pos="8280"/>
          <w:tab w:val="right" w:pos="8306"/>
        </w:tabs>
        <w:suppressAutoHyphens/>
        <w:autoSpaceDN w:val="0"/>
        <w:spacing w:after="0" w:line="240" w:lineRule="auto"/>
        <w:jc w:val="right"/>
        <w:textAlignment w:val="baseline"/>
        <w:rPr>
          <w:rFonts w:ascii="Times New Roman" w:eastAsia="Arial Unicode MS" w:hAnsi="Times New Roman" w:cs="Arial Unicode MS"/>
          <w:color w:val="000000"/>
          <w:sz w:val="24"/>
          <w:szCs w:val="24"/>
          <w:lang w:eastAsia="lv-LV"/>
        </w:rPr>
      </w:pPr>
      <w:r w:rsidRPr="00B079F6">
        <w:rPr>
          <w:rFonts w:ascii="Times New Roman" w:eastAsia="Arial Unicode MS" w:hAnsi="Times New Roman" w:cs="Times New Roman"/>
          <w:color w:val="000000"/>
          <w:position w:val="7"/>
          <w:sz w:val="24"/>
          <w:szCs w:val="24"/>
          <w:lang w:eastAsia="lv-LV"/>
        </w:rPr>
        <w:t>Iepirkuma komisijas sēdē</w:t>
      </w:r>
    </w:p>
    <w:p w:rsidR="00B079F6" w:rsidRPr="00B079F6" w:rsidRDefault="00B079F6" w:rsidP="00B079F6">
      <w:pPr>
        <w:suppressAutoHyphens/>
        <w:autoSpaceDN w:val="0"/>
        <w:spacing w:line="247" w:lineRule="auto"/>
        <w:jc w:val="right"/>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24.10</w:t>
      </w:r>
      <w:r w:rsidRPr="00B079F6">
        <w:rPr>
          <w:rFonts w:ascii="Times New Roman" w:eastAsia="Times New Roman" w:hAnsi="Times New Roman" w:cs="Times New Roman"/>
          <w:color w:val="000000"/>
          <w:sz w:val="24"/>
          <w:szCs w:val="24"/>
          <w:lang w:eastAsia="lv-LV"/>
        </w:rPr>
        <w:t>.2017.</w:t>
      </w:r>
    </w:p>
    <w:p w:rsidR="00B079F6" w:rsidRPr="00B079F6" w:rsidRDefault="00B079F6" w:rsidP="00B079F6">
      <w:pPr>
        <w:tabs>
          <w:tab w:val="center" w:pos="4153"/>
          <w:tab w:val="right" w:pos="8280"/>
          <w:tab w:val="right" w:pos="8306"/>
        </w:tabs>
        <w:suppressAutoHyphens/>
        <w:autoSpaceDN w:val="0"/>
        <w:spacing w:after="0" w:line="240" w:lineRule="auto"/>
        <w:jc w:val="both"/>
        <w:textAlignment w:val="baseline"/>
        <w:rPr>
          <w:rFonts w:ascii="Times New Roman" w:eastAsia="Arial Unicode MS" w:hAnsi="Times New Roman" w:cs="Arial Unicode MS"/>
          <w:color w:val="000000"/>
          <w:sz w:val="24"/>
          <w:szCs w:val="24"/>
          <w:lang w:eastAsia="lv-LV"/>
        </w:rPr>
      </w:pPr>
    </w:p>
    <w:p w:rsidR="00B079F6" w:rsidRPr="00B079F6" w:rsidRDefault="00B079F6" w:rsidP="00B079F6">
      <w:pPr>
        <w:tabs>
          <w:tab w:val="center" w:pos="4153"/>
          <w:tab w:val="right" w:pos="8280"/>
          <w:tab w:val="right" w:pos="8306"/>
        </w:tabs>
        <w:suppressAutoHyphens/>
        <w:autoSpaceDN w:val="0"/>
        <w:spacing w:after="0" w:line="240" w:lineRule="auto"/>
        <w:jc w:val="both"/>
        <w:textAlignment w:val="baseline"/>
        <w:rPr>
          <w:rFonts w:ascii="Times New Roman" w:eastAsia="Arial Unicode MS" w:hAnsi="Times New Roman" w:cs="Times New Roman"/>
          <w:color w:val="000000"/>
          <w:sz w:val="24"/>
          <w:szCs w:val="24"/>
          <w:lang w:eastAsia="lv-LV"/>
        </w:rPr>
      </w:pPr>
      <w:r w:rsidRPr="00B079F6">
        <w:rPr>
          <w:rFonts w:ascii="Times New Roman" w:eastAsia="Arial Unicode MS" w:hAnsi="Times New Roman" w:cs="Times New Roman"/>
          <w:b/>
          <w:bCs/>
          <w:color w:val="000000"/>
          <w:position w:val="7"/>
          <w:sz w:val="24"/>
          <w:szCs w:val="24"/>
          <w:lang w:val="pt-PT" w:eastAsia="lv-LV"/>
        </w:rPr>
        <w:t>Iepirkuma identifik</w:t>
      </w:r>
      <w:proofErr w:type="spellStart"/>
      <w:r w:rsidRPr="00B079F6">
        <w:rPr>
          <w:rFonts w:ascii="Times New Roman" w:eastAsia="Arial Unicode MS" w:hAnsi="Times New Roman" w:cs="Times New Roman"/>
          <w:b/>
          <w:bCs/>
          <w:color w:val="000000"/>
          <w:position w:val="7"/>
          <w:sz w:val="24"/>
          <w:szCs w:val="24"/>
          <w:lang w:eastAsia="lv-LV"/>
        </w:rPr>
        <w:t>ācijas</w:t>
      </w:r>
      <w:proofErr w:type="spellEnd"/>
      <w:r w:rsidRPr="00B079F6">
        <w:rPr>
          <w:rFonts w:ascii="Times New Roman" w:eastAsia="Arial Unicode MS" w:hAnsi="Times New Roman" w:cs="Times New Roman"/>
          <w:b/>
          <w:bCs/>
          <w:color w:val="000000"/>
          <w:position w:val="7"/>
          <w:sz w:val="24"/>
          <w:szCs w:val="24"/>
          <w:lang w:eastAsia="lv-LV"/>
        </w:rPr>
        <w:t xml:space="preserve"> Nr</w:t>
      </w:r>
      <w:r w:rsidRPr="00B079F6">
        <w:rPr>
          <w:rFonts w:ascii="Times New Roman" w:eastAsia="Arial Unicode MS" w:hAnsi="Times New Roman" w:cs="Times New Roman"/>
          <w:color w:val="000000"/>
          <w:position w:val="7"/>
          <w:sz w:val="24"/>
          <w:szCs w:val="24"/>
          <w:lang w:eastAsia="lv-LV"/>
        </w:rPr>
        <w:t xml:space="preserve">.: </w:t>
      </w:r>
      <w:r w:rsidRPr="00B079F6">
        <w:rPr>
          <w:rFonts w:ascii="Times New Roman" w:eastAsia="Arial Unicode MS" w:hAnsi="Times New Roman" w:cs="Times New Roman"/>
          <w:b/>
          <w:position w:val="7"/>
          <w:sz w:val="24"/>
          <w:szCs w:val="24"/>
          <w:lang w:eastAsia="lv-LV"/>
        </w:rPr>
        <w:t>ASDS/2017/83</w:t>
      </w:r>
    </w:p>
    <w:p w:rsidR="00B079F6" w:rsidRDefault="00B079F6" w:rsidP="00B079F6">
      <w:pPr>
        <w:tabs>
          <w:tab w:val="center" w:pos="4153"/>
          <w:tab w:val="right" w:pos="8280"/>
          <w:tab w:val="right" w:pos="8306"/>
        </w:tabs>
        <w:suppressAutoHyphens/>
        <w:autoSpaceDN w:val="0"/>
        <w:spacing w:after="0" w:line="240" w:lineRule="auto"/>
        <w:jc w:val="both"/>
        <w:textAlignment w:val="baseline"/>
        <w:rPr>
          <w:rFonts w:ascii="Times New Roman" w:eastAsia="Arial Unicode MS" w:hAnsi="Times New Roman" w:cs="Arial Unicode MS"/>
          <w:color w:val="000000"/>
          <w:sz w:val="24"/>
          <w:szCs w:val="24"/>
          <w:lang w:eastAsia="lv-LV"/>
        </w:rPr>
      </w:pPr>
      <w:r>
        <w:rPr>
          <w:rFonts w:ascii="Times New Roman" w:eastAsia="Arial Unicode MS" w:hAnsi="Times New Roman" w:cs="Times New Roman"/>
          <w:b/>
          <w:bCs/>
          <w:color w:val="000000"/>
          <w:position w:val="7"/>
          <w:sz w:val="24"/>
          <w:szCs w:val="24"/>
          <w:lang w:eastAsia="lv-LV"/>
        </w:rPr>
        <w:t xml:space="preserve">Nosaukums: ,,Lietotu autobusu iegāde’’ </w:t>
      </w:r>
      <w:r w:rsidRPr="00B079F6">
        <w:rPr>
          <w:rFonts w:ascii="Times New Roman" w:eastAsia="Arial Unicode MS" w:hAnsi="Times New Roman" w:cs="Arial Unicode MS"/>
          <w:color w:val="000000"/>
          <w:sz w:val="24"/>
          <w:szCs w:val="24"/>
          <w:lang w:eastAsia="lv-LV"/>
        </w:rPr>
        <w:t xml:space="preserve"> </w:t>
      </w:r>
    </w:p>
    <w:p w:rsidR="00B079F6" w:rsidRPr="00B079F6" w:rsidRDefault="00B079F6" w:rsidP="00B079F6">
      <w:pPr>
        <w:tabs>
          <w:tab w:val="center" w:pos="4153"/>
          <w:tab w:val="right" w:pos="8280"/>
          <w:tab w:val="right" w:pos="8306"/>
        </w:tabs>
        <w:suppressAutoHyphens/>
        <w:autoSpaceDN w:val="0"/>
        <w:spacing w:after="0" w:line="240" w:lineRule="auto"/>
        <w:jc w:val="both"/>
        <w:textAlignment w:val="baseline"/>
        <w:rPr>
          <w:rFonts w:ascii="Times New Roman" w:eastAsia="Arial Unicode MS" w:hAnsi="Times New Roman" w:cs="Arial Unicode MS"/>
          <w:color w:val="000000"/>
          <w:sz w:val="24"/>
          <w:szCs w:val="24"/>
          <w:lang w:eastAsia="lv-LV"/>
        </w:rPr>
      </w:pPr>
    </w:p>
    <w:p w:rsidR="00B079F6" w:rsidRPr="00B079F6" w:rsidRDefault="00B079F6" w:rsidP="00B079F6">
      <w:pPr>
        <w:suppressAutoHyphens/>
        <w:autoSpaceDN w:val="0"/>
        <w:spacing w:line="240" w:lineRule="auto"/>
        <w:contextualSpacing/>
        <w:jc w:val="center"/>
        <w:textAlignment w:val="baseline"/>
        <w:rPr>
          <w:rFonts w:ascii="Times New Roman" w:eastAsia="Calibri" w:hAnsi="Times New Roman" w:cs="Times New Roman"/>
          <w:color w:val="000000"/>
          <w:lang w:eastAsia="lv-LV"/>
        </w:rPr>
      </w:pPr>
      <w:r w:rsidRPr="00B079F6">
        <w:rPr>
          <w:rFonts w:ascii="Times New Roman" w:eastAsia="Calibri" w:hAnsi="Times New Roman" w:cs="Times New Roman"/>
          <w:b/>
          <w:bCs/>
          <w:color w:val="000000"/>
          <w:position w:val="7"/>
          <w:sz w:val="24"/>
          <w:szCs w:val="24"/>
          <w:lang w:eastAsia="lv-LV"/>
        </w:rPr>
        <w:t>Atbildes uz ieinteresēto piegādātāju jautājumiem</w:t>
      </w:r>
    </w:p>
    <w:p w:rsidR="00B079F6" w:rsidRPr="00B079F6" w:rsidRDefault="00B079F6" w:rsidP="00B079F6">
      <w:pPr>
        <w:suppressAutoHyphens/>
        <w:autoSpaceDN w:val="0"/>
        <w:spacing w:line="240" w:lineRule="auto"/>
        <w:contextualSpacing/>
        <w:jc w:val="center"/>
        <w:textAlignment w:val="baseline"/>
        <w:rPr>
          <w:rFonts w:ascii="Times New Roman" w:eastAsia="Calibri" w:hAnsi="Times New Roman" w:cs="Times New Roman"/>
          <w:color w:val="000000"/>
          <w:lang w:eastAsia="lv-LV"/>
        </w:rPr>
      </w:pPr>
      <w:r>
        <w:rPr>
          <w:rFonts w:ascii="Times New Roman" w:eastAsia="Calibri" w:hAnsi="Times New Roman" w:cs="Times New Roman"/>
          <w:b/>
          <w:bCs/>
          <w:color w:val="000000"/>
          <w:position w:val="7"/>
          <w:sz w:val="24"/>
          <w:szCs w:val="24"/>
          <w:lang w:eastAsia="lv-LV"/>
        </w:rPr>
        <w:t>Nr.1</w:t>
      </w:r>
    </w:p>
    <w:p w:rsidR="00B079F6" w:rsidRPr="00B079F6" w:rsidRDefault="00B079F6" w:rsidP="00B079F6">
      <w:p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val="single"/>
        </w:rPr>
      </w:pPr>
      <w:r w:rsidRPr="00B079F6">
        <w:rPr>
          <w:rFonts w:ascii="Times New Roman" w:eastAsia="Arial Unicode MS" w:hAnsi="Times New Roman" w:cs="Times New Roman"/>
          <w:i/>
          <w:iCs/>
          <w:sz w:val="24"/>
          <w:szCs w:val="24"/>
          <w:u w:val="single"/>
        </w:rPr>
        <w:t>Jautājums Nr.1</w:t>
      </w:r>
    </w:p>
    <w:p w:rsidR="00B079F6" w:rsidRPr="00B079F6" w:rsidRDefault="00B079F6" w:rsidP="00B079F6">
      <w:pPr>
        <w:spacing w:after="0" w:line="240" w:lineRule="auto"/>
        <w:jc w:val="both"/>
        <w:rPr>
          <w:rFonts w:ascii="Times New Roman" w:eastAsia="Times New Roman" w:hAnsi="Times New Roman" w:cs="Times New Roman"/>
          <w:sz w:val="24"/>
          <w:szCs w:val="24"/>
          <w:lang w:eastAsia="lv-LV"/>
        </w:rPr>
      </w:pPr>
      <w:r w:rsidRPr="00B079F6">
        <w:rPr>
          <w:rFonts w:ascii="Times New Roman" w:eastAsia="Times New Roman" w:hAnsi="Times New Roman" w:cs="Times New Roman"/>
          <w:sz w:val="24"/>
          <w:szCs w:val="24"/>
          <w:lang w:eastAsia="lv-LV"/>
        </w:rPr>
        <w:t>Nolikuma 4. Punkta 4.3. apakšpunktā teikts:</w:t>
      </w:r>
    </w:p>
    <w:p w:rsidR="00B079F6" w:rsidRPr="00B079F6" w:rsidRDefault="00B079F6" w:rsidP="00B079F6">
      <w:pPr>
        <w:spacing w:after="0" w:line="240" w:lineRule="auto"/>
        <w:jc w:val="both"/>
        <w:rPr>
          <w:rFonts w:ascii="Times New Roman" w:eastAsia="Times New Roman" w:hAnsi="Times New Roman" w:cs="Times New Roman"/>
          <w:sz w:val="24"/>
          <w:szCs w:val="24"/>
          <w:lang w:eastAsia="lv-LV"/>
        </w:rPr>
      </w:pPr>
      <w:r w:rsidRPr="00B079F6">
        <w:rPr>
          <w:rFonts w:ascii="Times New Roman" w:eastAsia="Times New Roman" w:hAnsi="Times New Roman" w:cs="Times New Roman"/>
          <w:sz w:val="24"/>
          <w:szCs w:val="24"/>
          <w:lang w:eastAsia="lv-LV"/>
        </w:rPr>
        <w:t>Piedāvājums jāsagatavo latviešu valodā, datorrakstā, tam jābūt skaidri salasāmam, bez labojumiem un dzēsumiem. Pretendenta piedāvājuma nodrošinājumu, atlases dokumentus, tehnisko  un finanšu piedāvājumu  var iesniegt arī citā valodā, ja tiem ir pievienots tulkojums latviešu valodā saskaņā ar 2000.gada 22.augusta MK noteikumu Nr.291 „Kārtība, kādā apliecināmi dokumentu tulkojumi valsts valodā” prasībām. Par dokumentu tulkojuma atbilstību oriģinālam atbild Pretendents.</w:t>
      </w:r>
    </w:p>
    <w:p w:rsidR="00B079F6" w:rsidRPr="00B079F6" w:rsidRDefault="00B079F6" w:rsidP="00B079F6">
      <w:pPr>
        <w:spacing w:after="0" w:line="240" w:lineRule="auto"/>
        <w:jc w:val="both"/>
        <w:rPr>
          <w:rFonts w:ascii="Times New Roman" w:eastAsia="Times New Roman" w:hAnsi="Times New Roman" w:cs="Times New Roman"/>
          <w:sz w:val="24"/>
          <w:szCs w:val="24"/>
          <w:lang w:eastAsia="lv-LV"/>
        </w:rPr>
      </w:pPr>
      <w:r w:rsidRPr="00B079F6">
        <w:rPr>
          <w:rFonts w:ascii="Times New Roman" w:eastAsia="Times New Roman" w:hAnsi="Times New Roman" w:cs="Times New Roman"/>
          <w:sz w:val="24"/>
          <w:szCs w:val="24"/>
          <w:lang w:eastAsia="lv-LV"/>
        </w:rPr>
        <w:t>Apakšpunktā ir norāde uz Pretendenta piedāvājuma nodrošinājumu. Vairāk NOLIKUMĀ un tā pielikumos nav norādes un atsauces uz piedāvājumu nodrošinājumu.</w:t>
      </w:r>
    </w:p>
    <w:p w:rsidR="00B079F6" w:rsidRPr="00B079F6" w:rsidRDefault="00B079F6" w:rsidP="00B079F6">
      <w:pPr>
        <w:spacing w:after="0" w:line="240" w:lineRule="auto"/>
        <w:jc w:val="both"/>
        <w:rPr>
          <w:rFonts w:ascii="Times New Roman" w:eastAsia="Times New Roman" w:hAnsi="Times New Roman" w:cs="Times New Roman"/>
          <w:sz w:val="24"/>
          <w:szCs w:val="24"/>
          <w:lang w:eastAsia="lv-LV"/>
        </w:rPr>
      </w:pPr>
      <w:r w:rsidRPr="00B079F6">
        <w:rPr>
          <w:rFonts w:ascii="Times New Roman" w:eastAsia="Times New Roman" w:hAnsi="Times New Roman" w:cs="Times New Roman"/>
          <w:sz w:val="24"/>
          <w:szCs w:val="24"/>
          <w:lang w:eastAsia="lv-LV"/>
        </w:rPr>
        <w:t>Vai Pretendenta piedāvājuma nodrošinājums ir jāiesniedz un kādam tam ir jābūt?</w:t>
      </w:r>
    </w:p>
    <w:p w:rsidR="00B079F6" w:rsidRPr="00B079F6" w:rsidRDefault="00B079F6" w:rsidP="00B079F6">
      <w:pPr>
        <w:spacing w:after="0" w:line="240" w:lineRule="auto"/>
        <w:jc w:val="both"/>
        <w:rPr>
          <w:rFonts w:ascii="Times New Roman" w:eastAsia="Arial Unicode MS" w:hAnsi="Arial Unicode MS" w:cs="Arial Unicode MS"/>
          <w:i/>
          <w:iCs/>
          <w:sz w:val="24"/>
          <w:szCs w:val="24"/>
          <w:u w:val="single"/>
        </w:rPr>
      </w:pPr>
      <w:r w:rsidRPr="00B079F6">
        <w:rPr>
          <w:rFonts w:ascii="Times New Roman" w:eastAsia="Arial Unicode MS" w:hAnsi="Arial Unicode MS" w:cs="Arial Unicode MS"/>
          <w:i/>
          <w:iCs/>
          <w:sz w:val="24"/>
          <w:szCs w:val="24"/>
          <w:u w:val="single"/>
        </w:rPr>
        <w:t>Atbilde uz jaut</w:t>
      </w:r>
      <w:r w:rsidRPr="00B079F6">
        <w:rPr>
          <w:rFonts w:ascii="Times New Roman" w:eastAsia="Arial Unicode MS" w:hAnsi="Arial Unicode MS" w:cs="Arial Unicode MS"/>
          <w:i/>
          <w:iCs/>
          <w:sz w:val="24"/>
          <w:szCs w:val="24"/>
          <w:u w:val="single"/>
        </w:rPr>
        <w:t>ā</w:t>
      </w:r>
      <w:r w:rsidRPr="00B079F6">
        <w:rPr>
          <w:rFonts w:ascii="Times New Roman" w:eastAsia="Arial Unicode MS" w:hAnsi="Arial Unicode MS" w:cs="Arial Unicode MS"/>
          <w:i/>
          <w:iCs/>
          <w:sz w:val="24"/>
          <w:szCs w:val="24"/>
          <w:u w:val="single"/>
        </w:rPr>
        <w:t xml:space="preserve">jumu Nr.1 </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 xml:space="preserve">Iepirkuma nolikumā ir ieviesusies drukas kļūda.  Līdz ar to, skaidrojam, ka piedāvājuma nodrošinājums nav nepieciešams iesniegt. </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p>
    <w:p w:rsidR="00B079F6" w:rsidRPr="00B079F6" w:rsidRDefault="00B079F6" w:rsidP="00B079F6">
      <w:p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val="single"/>
        </w:rPr>
      </w:pPr>
      <w:r w:rsidRPr="00B079F6">
        <w:rPr>
          <w:rFonts w:ascii="Times New Roman" w:eastAsia="Arial Unicode MS" w:hAnsi="Times New Roman" w:cs="Times New Roman"/>
          <w:i/>
          <w:iCs/>
          <w:sz w:val="24"/>
          <w:szCs w:val="24"/>
          <w:u w:val="single"/>
        </w:rPr>
        <w:t>Jautājums Nr.2</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Nolikuma 6. punkta 6.3. apakšpunktā ir teikts:</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 xml:space="preserve">Pretendenta izziņa par to, ka </w:t>
      </w:r>
      <w:bookmarkStart w:id="0" w:name="_Hlk496623482"/>
      <w:r w:rsidRPr="00B079F6">
        <w:rPr>
          <w:rFonts w:ascii="Times New Roman" w:eastAsia="Arial Unicode MS" w:hAnsi="Times New Roman" w:cs="Times New Roman"/>
          <w:iCs/>
          <w:sz w:val="24"/>
          <w:szCs w:val="24"/>
        </w:rPr>
        <w:t xml:space="preserve">Pretendenta vidējais finanšu apgrozījums (neto) gadā par trim iepriekšējiem gadiem </w:t>
      </w:r>
      <w:bookmarkEnd w:id="0"/>
      <w:r w:rsidRPr="00B079F6">
        <w:rPr>
          <w:rFonts w:ascii="Times New Roman" w:eastAsia="Arial Unicode MS" w:hAnsi="Times New Roman" w:cs="Times New Roman"/>
          <w:iCs/>
          <w:sz w:val="24"/>
          <w:szCs w:val="24"/>
        </w:rPr>
        <w:t>(2014., 2015., 2016. un 2017.gadā līdz piedāvājuma iesniegšanas dienai) ir ne mazāks par 80 000 (astoņdesmit tūkstoši) EUR (Nolikuma pielikums Nr.2) Ja pretendenta saimnieciskā darbība ir mazāka par 3 (trim) gadiem, šajā Nolikuma punktā minētā prasība attiecas uz vidējo finanšu neto apgrozījumu iepriekšējos 2 (divos) gados vai Pretendenta nostrādāto laiku.</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Nolikuma Pielikumā Nr. 2 par Pretendenta finanšu apgrozījumu nav norādīta līnija 2017. gadam.</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 xml:space="preserve">Kā arī ir diezgan sarežģīti iesniegt piedāvājumu ar ietvertiem finanšu datiem par iepriekšējo dienu. </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Vai ir pietiekami ja tiek iesniegti auditēti un apstiprināti dati tikai par 3 pilniem iepriekšējiem gadiem?</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 xml:space="preserve"> </w:t>
      </w:r>
    </w:p>
    <w:p w:rsidR="00B079F6" w:rsidRPr="00B079F6" w:rsidRDefault="00B079F6" w:rsidP="00B079F6">
      <w:pPr>
        <w:spacing w:after="0" w:line="240" w:lineRule="auto"/>
        <w:jc w:val="both"/>
        <w:rPr>
          <w:rFonts w:ascii="Times New Roman" w:eastAsia="Arial Unicode MS" w:hAnsi="Times New Roman" w:cs="Times New Roman"/>
          <w:i/>
          <w:iCs/>
          <w:sz w:val="24"/>
          <w:szCs w:val="24"/>
          <w:u w:val="single"/>
        </w:rPr>
      </w:pPr>
      <w:r w:rsidRPr="00B079F6">
        <w:rPr>
          <w:rFonts w:ascii="Times New Roman" w:eastAsia="Arial Unicode MS" w:hAnsi="Times New Roman" w:cs="Times New Roman"/>
          <w:i/>
          <w:iCs/>
          <w:sz w:val="24"/>
          <w:szCs w:val="24"/>
          <w:u w:val="single"/>
        </w:rPr>
        <w:t>Atbilde uz jautājumu Nr.2</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 xml:space="preserve">Pretendentam jānorada  Pretendenta vidējais finanšu apgrozījums (neto) gadā par trim iepriekšējiem gadiem (2014., 2015., 2016).  </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Gadījumā, ja pretendenta saimnieciskā darbība ir mazāka par 3 (trim) gadiem, šajā Nolikuma punktā minētā prasība attiecas uz vidējo finanšu neto apgrozījumu iepriekšējos 2 (divos) gados vai Pretendenta nostrādāto laiku.</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p>
    <w:p w:rsidR="00B079F6" w:rsidRPr="00B079F6" w:rsidRDefault="00B079F6" w:rsidP="00B079F6">
      <w:pPr>
        <w:pBdr>
          <w:top w:val="nil"/>
          <w:left w:val="nil"/>
          <w:bottom w:val="nil"/>
          <w:right w:val="nil"/>
          <w:between w:val="nil"/>
          <w:bar w:val="nil"/>
        </w:pBdr>
        <w:spacing w:after="0" w:line="240" w:lineRule="auto"/>
        <w:contextualSpacing/>
        <w:jc w:val="both"/>
        <w:rPr>
          <w:rFonts w:ascii="Times New Roman" w:eastAsia="Times New Roman" w:hAnsi="Times New Roman" w:cs="Times New Roman"/>
          <w:sz w:val="24"/>
          <w:szCs w:val="24"/>
          <w:u w:val="single"/>
        </w:rPr>
      </w:pPr>
      <w:r w:rsidRPr="00B079F6">
        <w:rPr>
          <w:rFonts w:ascii="Times New Roman" w:eastAsia="Arial Unicode MS" w:hAnsi="Times New Roman" w:cs="Times New Roman"/>
          <w:i/>
          <w:iCs/>
          <w:sz w:val="24"/>
          <w:szCs w:val="24"/>
          <w:u w:val="single"/>
        </w:rPr>
        <w:t>Jautājums Nr.3</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3. Nolikuma 6. Punkta 6.4 apakšpunktā ir teikts:</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lastRenderedPageBreak/>
        <w:t xml:space="preserve">Pretendents iepriekšējo 3 (trīs) kalendāro gadu laikā (2014., 2015., 2016.un 2017.gadā līdz piedāvājumu iesniegšanas termiņa beigām)  (uzņēmumi, kas dibināti vēlāk norāda par nostrādāto periodu) ir  piegādājis, vismaz vienu lietotu autobusu (Aizpildīt Nolikuma Nr.3 ,,Piegādāto lietotu autobusu saraksts”).  </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Nolikuma pielikumā ir tabula par aizpildāmajiem datiem.</w:t>
      </w:r>
    </w:p>
    <w:p w:rsidR="00B079F6" w:rsidRPr="00B079F6" w:rsidRDefault="00B079F6" w:rsidP="00B079F6">
      <w:pPr>
        <w:spacing w:after="0" w:line="240" w:lineRule="auto"/>
        <w:jc w:val="both"/>
        <w:rPr>
          <w:rFonts w:ascii="Times New Roman" w:eastAsia="Arial Unicode MS" w:hAnsi="Times New Roman" w:cs="Times New Roman"/>
          <w:iCs/>
          <w:sz w:val="24"/>
          <w:szCs w:val="24"/>
        </w:rPr>
      </w:pPr>
      <w:r w:rsidRPr="00B079F6">
        <w:rPr>
          <w:rFonts w:ascii="Times New Roman" w:eastAsia="Arial Unicode MS" w:hAnsi="Times New Roman" w:cs="Times New Roman"/>
          <w:iCs/>
          <w:sz w:val="24"/>
          <w:szCs w:val="24"/>
        </w:rPr>
        <w:t xml:space="preserve">Ja piegādāto autobusu skaits ir vairāki desmiti, vai jānorāda visu Pasūtītāju kontaktinformācija, vai pietiek ja norāda piegādāto autobusu skaitu katrā gadā un divu lielāko Pasūtītāju kontaktinformāciju. </w:t>
      </w:r>
    </w:p>
    <w:p w:rsidR="00B079F6" w:rsidRPr="00B079F6" w:rsidRDefault="00B079F6" w:rsidP="00B079F6">
      <w:pPr>
        <w:spacing w:before="100" w:beforeAutospacing="1" w:after="100" w:afterAutospacing="1" w:line="240" w:lineRule="auto"/>
        <w:contextualSpacing/>
        <w:jc w:val="both"/>
        <w:rPr>
          <w:rFonts w:ascii="Times New Roman" w:eastAsia="Times New Roman" w:hAnsi="Times New Roman" w:cs="Times New Roman"/>
          <w:i/>
          <w:sz w:val="24"/>
          <w:szCs w:val="24"/>
          <w:u w:val="single"/>
        </w:rPr>
      </w:pPr>
      <w:r w:rsidRPr="00B079F6">
        <w:rPr>
          <w:rFonts w:ascii="Times New Roman" w:eastAsia="Times New Roman" w:hAnsi="Times New Roman" w:cs="Times New Roman"/>
          <w:i/>
          <w:sz w:val="24"/>
          <w:szCs w:val="24"/>
          <w:u w:val="single"/>
        </w:rPr>
        <w:t>Atbilde uz jautājumu Nr.3</w:t>
      </w:r>
    </w:p>
    <w:p w:rsidR="00B079F6" w:rsidRPr="00B079F6" w:rsidRDefault="00B079F6" w:rsidP="00B079F6">
      <w:pPr>
        <w:spacing w:before="100" w:beforeAutospacing="1" w:after="100" w:afterAutospacing="1" w:line="240" w:lineRule="auto"/>
        <w:contextualSpacing/>
        <w:jc w:val="both"/>
        <w:rPr>
          <w:rFonts w:ascii="Times New Roman" w:eastAsia="Times New Roman" w:hAnsi="Times New Roman" w:cs="Times New Roman"/>
          <w:i/>
          <w:sz w:val="24"/>
          <w:szCs w:val="24"/>
        </w:rPr>
      </w:pPr>
      <w:r w:rsidRPr="00B079F6">
        <w:rPr>
          <w:rFonts w:ascii="Times New Roman" w:eastAsia="Times New Roman" w:hAnsi="Times New Roman" w:cs="Times New Roman"/>
          <w:sz w:val="24"/>
          <w:szCs w:val="24"/>
        </w:rPr>
        <w:t xml:space="preserve">Pretendents pats izvēlas kādu informāciju noradīt sarakstā par piegādātajiem autobusiem. Par atbilstošu pieredzi tiks uzskatīts, ja Pretendents iepriekšējo 3 (trīs) kalendāro gadu laikā (2014., 2015., 2016.un 2017.gadā līdz piedāvājumu iesniegšanas termiņa beigām)  (uzņēmumi, kas dibināti vēlāk norāda par nostrādāto periodu) </w:t>
      </w:r>
      <w:r w:rsidRPr="00B079F6">
        <w:rPr>
          <w:rFonts w:ascii="Times New Roman" w:eastAsia="Times New Roman" w:hAnsi="Times New Roman" w:cs="Times New Roman"/>
          <w:i/>
          <w:sz w:val="24"/>
          <w:szCs w:val="24"/>
        </w:rPr>
        <w:t xml:space="preserve">ir  piegādājis, vismaz vienu lietotu autobusu. </w:t>
      </w:r>
    </w:p>
    <w:p w:rsidR="00B079F6" w:rsidRPr="00B079F6" w:rsidRDefault="00B079F6" w:rsidP="00B079F6">
      <w:pPr>
        <w:suppressAutoHyphens/>
        <w:autoSpaceDN w:val="0"/>
        <w:spacing w:after="0" w:line="240" w:lineRule="auto"/>
        <w:textAlignment w:val="baseline"/>
        <w:rPr>
          <w:rFonts w:ascii="Times New Roman" w:eastAsia="Arial Unicode MS" w:hAnsi="Times New Roman" w:cs="Times New Roman"/>
          <w:iCs/>
          <w:sz w:val="24"/>
          <w:szCs w:val="24"/>
        </w:rPr>
      </w:pPr>
    </w:p>
    <w:p w:rsidR="00B079F6" w:rsidRDefault="00B079F6" w:rsidP="00B079F6">
      <w:pPr>
        <w:suppressAutoHyphens/>
        <w:autoSpaceDN w:val="0"/>
        <w:spacing w:after="0" w:line="240" w:lineRule="auto"/>
        <w:textAlignment w:val="baseline"/>
        <w:rPr>
          <w:rFonts w:ascii="Times New Roman" w:eastAsia="Arial Unicode MS" w:hAnsi="Times New Roman" w:cs="Times New Roman"/>
          <w:i/>
          <w:iCs/>
          <w:sz w:val="24"/>
          <w:szCs w:val="24"/>
          <w:u w:val="single"/>
        </w:rPr>
      </w:pPr>
    </w:p>
    <w:p w:rsidR="00B079F6" w:rsidRPr="00B079F6" w:rsidRDefault="00B079F6" w:rsidP="00B079F6">
      <w:pPr>
        <w:suppressAutoHyphens/>
        <w:autoSpaceDN w:val="0"/>
        <w:spacing w:after="0" w:line="240" w:lineRule="auto"/>
        <w:textAlignment w:val="baseline"/>
        <w:rPr>
          <w:rFonts w:ascii="Times New Roman" w:eastAsia="Arial Unicode MS" w:hAnsi="Times New Roman" w:cs="Times New Roman"/>
          <w:iCs/>
          <w:sz w:val="24"/>
          <w:szCs w:val="24"/>
        </w:rPr>
      </w:pPr>
    </w:p>
    <w:p w:rsidR="00B079F6" w:rsidRPr="00B079F6" w:rsidRDefault="00B079F6" w:rsidP="00B079F6">
      <w:pPr>
        <w:suppressAutoHyphens/>
        <w:autoSpaceDN w:val="0"/>
        <w:spacing w:after="0" w:line="240" w:lineRule="auto"/>
        <w:jc w:val="right"/>
        <w:textAlignment w:val="baseline"/>
        <w:rPr>
          <w:rFonts w:ascii="Times New Roman" w:eastAsia="Arial Unicode MS" w:hAnsi="Times New Roman" w:cs="Times New Roman"/>
          <w:i/>
          <w:iCs/>
          <w:sz w:val="24"/>
          <w:szCs w:val="24"/>
          <w:u w:val="single"/>
        </w:rPr>
      </w:pPr>
    </w:p>
    <w:p w:rsidR="00B079F6" w:rsidRPr="00B079F6" w:rsidRDefault="00B079F6" w:rsidP="00B079F6">
      <w:pPr>
        <w:suppressAutoHyphens/>
        <w:autoSpaceDN w:val="0"/>
        <w:spacing w:after="0" w:line="240" w:lineRule="auto"/>
        <w:jc w:val="right"/>
        <w:textAlignment w:val="baseline"/>
        <w:rPr>
          <w:rFonts w:ascii="Times New Roman" w:eastAsia="Arial Unicode MS" w:hAnsi="Times New Roman" w:cs="Times New Roman"/>
          <w:sz w:val="24"/>
          <w:szCs w:val="24"/>
          <w:lang w:val="en-US"/>
        </w:rPr>
      </w:pPr>
      <w:bookmarkStart w:id="1" w:name="_GoBack"/>
      <w:bookmarkEnd w:id="1"/>
      <w:r w:rsidRPr="00B079F6">
        <w:rPr>
          <w:rFonts w:ascii="Times New Roman" w:eastAsia="Times New Roman" w:hAnsi="Times New Roman" w:cs="Times New Roman"/>
          <w:position w:val="7"/>
          <w:sz w:val="24"/>
          <w:szCs w:val="24"/>
          <w:lang w:eastAsia="lv-LV"/>
        </w:rPr>
        <w:t>Iepirkuma komisija</w:t>
      </w:r>
    </w:p>
    <w:p w:rsidR="00B079F6" w:rsidRPr="00B079F6" w:rsidRDefault="00B079F6" w:rsidP="00B079F6">
      <w:pPr>
        <w:tabs>
          <w:tab w:val="center" w:pos="4153"/>
          <w:tab w:val="right" w:pos="8280"/>
          <w:tab w:val="right" w:pos="8306"/>
        </w:tabs>
        <w:suppressAutoHyphens/>
        <w:autoSpaceDN w:val="0"/>
        <w:spacing w:after="120" w:line="240" w:lineRule="auto"/>
        <w:jc w:val="both"/>
        <w:textAlignment w:val="baseline"/>
        <w:rPr>
          <w:rFonts w:ascii="Times New Roman" w:eastAsia="Arial Unicode MS" w:hAnsi="Times New Roman" w:cs="Arial Unicode MS"/>
          <w:color w:val="000000"/>
          <w:sz w:val="24"/>
          <w:szCs w:val="24"/>
          <w:lang w:eastAsia="lv-LV"/>
        </w:rPr>
      </w:pPr>
    </w:p>
    <w:p w:rsidR="00B079F6" w:rsidRPr="00B079F6" w:rsidRDefault="00B079F6" w:rsidP="00B079F6">
      <w:pPr>
        <w:suppressAutoHyphens/>
        <w:autoSpaceDN w:val="0"/>
        <w:spacing w:after="0" w:line="240" w:lineRule="auto"/>
        <w:textAlignment w:val="baseline"/>
        <w:rPr>
          <w:rFonts w:ascii="Times New Roman" w:eastAsia="Arial Unicode MS" w:hAnsi="Times New Roman" w:cs="Times New Roman"/>
          <w:sz w:val="24"/>
          <w:szCs w:val="24"/>
        </w:rPr>
      </w:pPr>
    </w:p>
    <w:p w:rsidR="00DD1283" w:rsidRDefault="00DD1283"/>
    <w:sectPr w:rsidR="00DD1283" w:rsidSect="00B079F6">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8D"/>
    <w:rsid w:val="007A208D"/>
    <w:rsid w:val="00B079F6"/>
    <w:rsid w:val="00DD12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DF3A"/>
  <w15:chartTrackingRefBased/>
  <w15:docId w15:val="{52FACB98-756C-4C27-B6CE-CA1FE0B8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2174</Words>
  <Characters>1240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2017-10-25T06:55:00Z</dcterms:created>
  <dcterms:modified xsi:type="dcterms:W3CDTF">2017-10-25T06:57:00Z</dcterms:modified>
</cp:coreProperties>
</file>